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Centre d’assistance juridique en matière de droits de la personne (CAJDP)</w:t>
      </w:r>
    </w:p>
    <w:p w14:paraId="2512DCB4" w14:textId="209611E7" w:rsidR="0058111D" w:rsidRDefault="00EF7AF2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Réunion du Conseil d’administration – Procès-verbal</w:t>
      </w:r>
    </w:p>
    <w:p w14:paraId="76D6FF86" w14:textId="77777777" w:rsidR="00C67C17" w:rsidRPr="00E2151B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14:ligatures w14:val="none"/>
        </w:rPr>
      </w:pPr>
    </w:p>
    <w:p w14:paraId="5FA9A2C1" w14:textId="77777777" w:rsidR="0058111D" w:rsidRPr="00E2151B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09D5BD41" w14:textId="282BA6C4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 xml:space="preserve">Date : </w:t>
      </w:r>
      <w:r w:rsidR="00E2151B">
        <w:rPr>
          <w:rFonts w:ascii="Proxima Nova" w:hAnsi="Proxima Nova"/>
          <w:sz w:val="32"/>
        </w:rPr>
        <w:t>L</w:t>
      </w:r>
      <w:r>
        <w:rPr>
          <w:rFonts w:ascii="Proxima Nova" w:hAnsi="Proxima Nova"/>
          <w:sz w:val="32"/>
        </w:rPr>
        <w:t>e 15 juillet 2025</w:t>
      </w:r>
    </w:p>
    <w:p w14:paraId="67CA12BE" w14:textId="511DE224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Heure : De 16 h à 17 h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Lieu : Réunion virtuelle (Zoom)</w:t>
      </w:r>
    </w:p>
    <w:p w14:paraId="3BFA7AA6" w14:textId="77777777" w:rsidR="0058111D" w:rsidRPr="00E2151B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Présidente :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Ena Chadha</w:t>
      </w:r>
    </w:p>
    <w:p w14:paraId="19A06A51" w14:textId="77777777" w:rsidR="0058111D" w:rsidRPr="00E2151B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Vice-présidente :</w:t>
      </w:r>
      <w:r>
        <w:rPr>
          <w:rFonts w:ascii="Proxima Nova" w:hAnsi="Proxima Nova"/>
          <w:sz w:val="32"/>
        </w:rPr>
        <w:tab/>
        <w:t>Mary Joe Freire</w:t>
      </w:r>
    </w:p>
    <w:p w14:paraId="47C3B55B" w14:textId="77777777" w:rsidR="0058111D" w:rsidRPr="00E2151B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3A1137D4" w14:textId="294A0893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Participants :</w:t>
      </w:r>
      <w:r>
        <w:rPr>
          <w:rFonts w:ascii="Proxima Nova" w:hAnsi="Proxima Nova"/>
          <w:sz w:val="32"/>
        </w:rPr>
        <w:tab/>
      </w:r>
      <w:r w:rsidR="00B535DF"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 xml:space="preserve">Michelle Tan 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 w:rsidR="00E2151B">
        <w:rPr>
          <w:rFonts w:ascii="Proxima Nova" w:hAnsi="Proxima Nova"/>
          <w:sz w:val="32"/>
        </w:rPr>
        <w:t xml:space="preserve"> </w:t>
      </w:r>
      <w:r>
        <w:rPr>
          <w:rFonts w:ascii="Proxima Nova" w:hAnsi="Proxima Nova"/>
          <w:sz w:val="32"/>
        </w:rPr>
        <w:t xml:space="preserve">Martial Moreau </w:t>
      </w:r>
      <w:r>
        <w:rPr>
          <w:rFonts w:ascii="Proxima Nova" w:hAnsi="Proxima Nova"/>
          <w:sz w:val="32"/>
        </w:rPr>
        <w:tab/>
      </w:r>
    </w:p>
    <w:p w14:paraId="157E2325" w14:textId="5F3E1CCA" w:rsidR="009F7943" w:rsidRPr="00E2151B" w:rsidRDefault="009F7943" w:rsidP="00B535DF">
      <w:pPr>
        <w:spacing w:after="0" w:line="240" w:lineRule="auto"/>
        <w:ind w:left="1440" w:firstLine="720"/>
        <w:rPr>
          <w:rFonts w:ascii="Proxima Nova" w:eastAsia="Calibri" w:hAnsi="Proxima Nova" w:cs="Arial"/>
          <w:kern w:val="0"/>
          <w:sz w:val="32"/>
          <w:szCs w:val="32"/>
          <w:lang w:val="en-US"/>
          <w14:ligatures w14:val="none"/>
        </w:rPr>
      </w:pPr>
      <w:r w:rsidRPr="00E2151B">
        <w:rPr>
          <w:rFonts w:ascii="Proxima Nova" w:hAnsi="Proxima Nova"/>
          <w:sz w:val="32"/>
          <w:lang w:val="en-US"/>
        </w:rPr>
        <w:t>Evelyn Ball</w:t>
      </w:r>
      <w:r w:rsidRPr="00E2151B">
        <w:rPr>
          <w:rFonts w:ascii="Proxima Nova" w:hAnsi="Proxima Nova"/>
          <w:sz w:val="32"/>
          <w:lang w:val="en-US"/>
        </w:rPr>
        <w:tab/>
      </w:r>
      <w:r w:rsidRPr="00E2151B">
        <w:rPr>
          <w:rFonts w:ascii="Proxima Nova" w:hAnsi="Proxima Nova"/>
          <w:sz w:val="32"/>
          <w:lang w:val="en-US"/>
        </w:rPr>
        <w:tab/>
        <w:t xml:space="preserve"> </w:t>
      </w:r>
      <w:r w:rsidRPr="00E2151B">
        <w:rPr>
          <w:rFonts w:ascii="Proxima Nova" w:hAnsi="Proxima Nova"/>
          <w:sz w:val="32"/>
          <w:lang w:val="en-US"/>
        </w:rPr>
        <w:tab/>
        <w:t xml:space="preserve"> Sandi Bell</w:t>
      </w:r>
      <w:r w:rsidRPr="00E2151B">
        <w:rPr>
          <w:rFonts w:ascii="Proxima Nova" w:hAnsi="Proxima Nova"/>
          <w:sz w:val="32"/>
          <w:lang w:val="en-US"/>
        </w:rPr>
        <w:tab/>
      </w:r>
      <w:r w:rsidRPr="00E2151B">
        <w:rPr>
          <w:rFonts w:ascii="Proxima Nova" w:hAnsi="Proxima Nova"/>
          <w:sz w:val="32"/>
          <w:lang w:val="en-US"/>
        </w:rPr>
        <w:tab/>
      </w:r>
      <w:r w:rsidRPr="00E2151B">
        <w:rPr>
          <w:rFonts w:ascii="Proxima Nova" w:hAnsi="Proxima Nova"/>
          <w:sz w:val="32"/>
          <w:lang w:val="en-US"/>
        </w:rPr>
        <w:tab/>
      </w:r>
      <w:r w:rsidRPr="00E2151B">
        <w:rPr>
          <w:rFonts w:ascii="Proxima Nova" w:hAnsi="Proxima Nova"/>
          <w:sz w:val="32"/>
          <w:lang w:val="en-US"/>
        </w:rPr>
        <w:tab/>
        <w:t>Remi Warner</w:t>
      </w:r>
      <w:r w:rsidRPr="00E2151B">
        <w:rPr>
          <w:rFonts w:ascii="Proxima Nova" w:hAnsi="Proxima Nova"/>
          <w:sz w:val="32"/>
          <w:lang w:val="en-US"/>
        </w:rPr>
        <w:tab/>
      </w:r>
      <w:r w:rsidRPr="00E2151B">
        <w:rPr>
          <w:rFonts w:ascii="Proxima Nova" w:hAnsi="Proxima Nova"/>
          <w:sz w:val="32"/>
          <w:lang w:val="en-US"/>
        </w:rPr>
        <w:tab/>
        <w:t xml:space="preserve">   </w:t>
      </w:r>
      <w:r w:rsidRPr="00E2151B">
        <w:rPr>
          <w:rFonts w:ascii="Proxima Nova" w:hAnsi="Proxima Nova"/>
          <w:sz w:val="32"/>
          <w:lang w:val="en-US"/>
        </w:rPr>
        <w:tab/>
        <w:t xml:space="preserve"> Gary Pieters</w:t>
      </w:r>
    </w:p>
    <w:p w14:paraId="2B0E50CA" w14:textId="77777777" w:rsidR="00B535DF" w:rsidRDefault="0058111D" w:rsidP="00B535DF">
      <w:pPr>
        <w:spacing w:after="0" w:line="240" w:lineRule="auto"/>
        <w:ind w:left="1440" w:firstLine="720"/>
        <w:rPr>
          <w:rFonts w:ascii="Proxima Nova" w:hAnsi="Proxima Nova"/>
          <w:sz w:val="32"/>
        </w:rPr>
      </w:pPr>
      <w:r>
        <w:rPr>
          <w:rFonts w:ascii="Proxima Nova" w:hAnsi="Proxima Nova"/>
          <w:sz w:val="32"/>
        </w:rPr>
        <w:t xml:space="preserve">Bessie Mavroutsikos     </w:t>
      </w:r>
      <w:r>
        <w:rPr>
          <w:rFonts w:ascii="Proxima Nova" w:hAnsi="Proxima Nova"/>
          <w:sz w:val="32"/>
        </w:rPr>
        <w:tab/>
        <w:t xml:space="preserve"> </w:t>
      </w:r>
    </w:p>
    <w:p w14:paraId="1F2B3CA9" w14:textId="1837ADAC" w:rsidR="0058111D" w:rsidRPr="0058111D" w:rsidRDefault="0058111D" w:rsidP="00B535DF">
      <w:pPr>
        <w:spacing w:after="0" w:line="240" w:lineRule="auto"/>
        <w:ind w:left="1440" w:firstLine="720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Stephanie Reyes (procès-verbal)</w:t>
      </w:r>
    </w:p>
    <w:p w14:paraId="58C2DF62" w14:textId="77777777" w:rsidR="0058111D" w:rsidRPr="00E2151B" w:rsidRDefault="0058111D" w:rsidP="0058111D">
      <w:pPr>
        <w:spacing w:after="0" w:line="240" w:lineRule="auto"/>
        <w:ind w:left="720" w:firstLine="720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</w:p>
    <w:p w14:paraId="308D009D" w14:textId="6CE34F31" w:rsidR="008E69C6" w:rsidRDefault="00FD08D2" w:rsidP="008E69C6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Absences :</w:t>
      </w:r>
      <w:r>
        <w:rPr>
          <w:rFonts w:ascii="Proxima Nova" w:hAnsi="Proxima Nova"/>
          <w:sz w:val="32"/>
        </w:rPr>
        <w:tab/>
      </w:r>
      <w:r w:rsidR="00B535DF"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>Tamar Witelson</w:t>
      </w:r>
    </w:p>
    <w:p w14:paraId="2A9196A1" w14:textId="0FBE1E1B" w:rsidR="0058111D" w:rsidRDefault="0058111D" w:rsidP="0058111D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:lang w:val="en-CA"/>
          <w14:ligatures w14:val="none"/>
        </w:rPr>
      </w:pPr>
    </w:p>
    <w:p w14:paraId="313C9F05" w14:textId="77777777" w:rsidR="00B535DF" w:rsidRDefault="008E69C6" w:rsidP="00E2151B">
      <w:pPr>
        <w:spacing w:after="0" w:line="240" w:lineRule="auto"/>
        <w:ind w:left="2880" w:hanging="3510"/>
        <w:rPr>
          <w:rFonts w:ascii="Proxima Nova Lt" w:hAnsi="Proxima Nova Lt"/>
          <w:sz w:val="32"/>
        </w:rPr>
      </w:pPr>
      <w:r>
        <w:rPr>
          <w:rFonts w:ascii="Proxima Nova" w:hAnsi="Proxima Nova"/>
          <w:sz w:val="32"/>
        </w:rPr>
        <w:t>Personnes invitées :</w:t>
      </w:r>
      <w:r w:rsidR="00B535DF">
        <w:rPr>
          <w:rFonts w:ascii="Proxima Nova" w:hAnsi="Proxima Nova"/>
          <w:sz w:val="32"/>
        </w:rPr>
        <w:t xml:space="preserve"> </w:t>
      </w:r>
      <w:r>
        <w:rPr>
          <w:rFonts w:ascii="Proxima Nova Lt" w:hAnsi="Proxima Nova Lt"/>
          <w:sz w:val="32"/>
        </w:rPr>
        <w:t>Toby Young, Ginella Massa, Christopher</w:t>
      </w:r>
      <w:r w:rsidR="00E2151B">
        <w:rPr>
          <w:rFonts w:ascii="Proxima Nova Lt" w:hAnsi="Proxima Nova Lt"/>
          <w:sz w:val="32"/>
        </w:rPr>
        <w:t> </w:t>
      </w:r>
      <w:r>
        <w:rPr>
          <w:rFonts w:ascii="Proxima Nova Lt" w:hAnsi="Proxima Nova Lt"/>
          <w:sz w:val="32"/>
        </w:rPr>
        <w:t>Williams,</w:t>
      </w:r>
    </w:p>
    <w:p w14:paraId="50D084BD" w14:textId="7DAD505D" w:rsidR="00C67C17" w:rsidRPr="0058111D" w:rsidRDefault="00B535DF" w:rsidP="00B535DF">
      <w:pPr>
        <w:spacing w:after="0" w:line="240" w:lineRule="auto"/>
        <w:ind w:left="2880" w:hanging="72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 Lt" w:hAnsi="Proxima Nova Lt"/>
          <w:sz w:val="32"/>
        </w:rPr>
        <w:t xml:space="preserve"> </w:t>
      </w:r>
      <w:r w:rsidR="008E69C6">
        <w:rPr>
          <w:rFonts w:ascii="Proxima Nova Lt" w:hAnsi="Proxima Nova Lt"/>
          <w:sz w:val="32"/>
        </w:rPr>
        <w:t>Andrew Ursel</w:t>
      </w:r>
    </w:p>
    <w:p w14:paraId="0086AE75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Point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1CD993B6" w14:textId="77777777" w:rsidR="0058111D" w:rsidRP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Discussion</w:t>
            </w: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226BADD5" w:rsidR="0058111D" w:rsidRPr="00394D95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Reconnaissance du territoire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1D6DB081" w14:textId="1FE2242C" w:rsidR="0058111D" w:rsidRDefault="00394D9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Reconnaissance des terres par Evelyn Ball. </w:t>
            </w:r>
          </w:p>
          <w:p w14:paraId="1A53FCD9" w14:textId="7F3D8B32" w:rsidR="00485200" w:rsidRPr="0058111D" w:rsidRDefault="00485200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9B2" w14:textId="37C7F805" w:rsidR="0058111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Points de l’ordre du jour relatifs aux résolutions en bloc </w:t>
            </w:r>
          </w:p>
          <w:p w14:paraId="6617D78B" w14:textId="77777777" w:rsidR="00D602C5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23EFBF25" w14:textId="40F6093F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Approbation de l’ordre du jour de la réunion du conseil d’administration du 15 juillet</w:t>
            </w:r>
            <w:r w:rsidR="00E2151B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 xml:space="preserve">2025 </w:t>
            </w:r>
          </w:p>
          <w:p w14:paraId="7255A2D3" w14:textId="73B0AF88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Approbation du procès-verbal du 29 mai</w:t>
            </w:r>
            <w:r w:rsidR="00E2151B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>2025</w:t>
            </w:r>
          </w:p>
          <w:p w14:paraId="40190789" w14:textId="3F9BC946" w:rsid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Vérification des conflits d’intérêts</w:t>
            </w:r>
          </w:p>
          <w:p w14:paraId="7BA29050" w14:textId="04A385B1" w:rsidR="002E3A00" w:rsidRPr="00D602C5" w:rsidRDefault="002E3A00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Rapport du titulaire de nomination croisée</w:t>
            </w:r>
          </w:p>
          <w:p w14:paraId="5234F723" w14:textId="6D9412D2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Attestation administrative</w:t>
            </w:r>
          </w:p>
          <w:p w14:paraId="2102CB03" w14:textId="04897D79" w:rsidR="006E4BFE" w:rsidRPr="009F7943" w:rsidRDefault="00D602C5" w:rsidP="009F794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Attestation financière </w:t>
            </w:r>
          </w:p>
          <w:p w14:paraId="249C7F0B" w14:textId="37EEF512" w:rsidR="00D602C5" w:rsidRPr="00D602C5" w:rsidRDefault="006E4BFE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Rapport du Comité de sensibilisation des services aux Autochtones </w:t>
            </w: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  <w:p w14:paraId="3CCFC4FA" w14:textId="77777777" w:rsidR="0006146D" w:rsidRDefault="0006146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A3A140F" w14:textId="0E6280E2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approuver les points relatifs aux résolutions en bloc.</w:t>
            </w:r>
          </w:p>
          <w:p w14:paraId="2120787D" w14:textId="49DAF0A9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> : Mary</w:t>
            </w:r>
            <w:r w:rsidR="00E2151B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>Joe</w:t>
            </w:r>
            <w:r w:rsidR="00E2151B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>Freire et Sandi</w:t>
            </w:r>
            <w:r w:rsidR="00E2151B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>Bell</w:t>
            </w:r>
          </w:p>
          <w:p w14:paraId="48A6DE5E" w14:textId="77777777" w:rsidR="00972237" w:rsidRDefault="00670386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Motion adoptée.</w:t>
            </w:r>
          </w:p>
          <w:p w14:paraId="5912016C" w14:textId="583713C1" w:rsidR="00873D1E" w:rsidRPr="007542EB" w:rsidRDefault="00873D1E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</w:tc>
      </w:tr>
      <w:tr w:rsidR="0065743B" w:rsidRPr="0058111D" w14:paraId="168E65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1E34" w14:textId="2534B225" w:rsidR="0065743B" w:rsidRDefault="00BF4A1F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2EFA" w14:textId="77777777" w:rsidR="0065743B" w:rsidRDefault="0065743B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Rapport de la présidente </w:t>
            </w:r>
          </w:p>
          <w:p w14:paraId="20CFA0B8" w14:textId="77777777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0AB71AA0" w14:textId="109BE3A9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La présidente fait le point sur les éléments suivants : </w:t>
            </w:r>
          </w:p>
          <w:p w14:paraId="1BFE18C1" w14:textId="77777777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1A65C4A6" w14:textId="77777777" w:rsidR="009F7943" w:rsidRPr="008738DC" w:rsidRDefault="009F7943" w:rsidP="009F7943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  <w:tab w:val="left" w:pos="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 Lt" w:hAnsi="Proxima Nova Lt" w:cs="Arial"/>
                <w:b/>
                <w:bCs/>
                <w:i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 xml:space="preserve">Renouvellements de mandat au Conseil </w:t>
            </w:r>
          </w:p>
          <w:p w14:paraId="54FD9E73" w14:textId="4D35D02C" w:rsidR="00485200" w:rsidRDefault="009F7943" w:rsidP="009F7943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Mise sur pied d’un comité sur la rémunération des cadres</w:t>
            </w:r>
          </w:p>
          <w:p w14:paraId="45E5A8ED" w14:textId="28657B47" w:rsidR="00873D1E" w:rsidRPr="00873D1E" w:rsidRDefault="00873D1E" w:rsidP="00873D1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9A4564" w:rsidRPr="0058111D" w14:paraId="499D4A10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632211D7" w:rsidR="009A4564" w:rsidRDefault="009F7943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47F3" w14:textId="77777777" w:rsidR="009A4564" w:rsidRDefault="009A456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Compte rendu de la direction</w:t>
            </w:r>
          </w:p>
          <w:p w14:paraId="11909810" w14:textId="77777777" w:rsidR="00996F04" w:rsidRDefault="00996F0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44C499E5" w14:textId="77777777" w:rsidR="00996F04" w:rsidRDefault="00996F0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Le DG fait le point sur les éléments suivants : </w:t>
            </w:r>
          </w:p>
          <w:p w14:paraId="484BB809" w14:textId="506A2B8D" w:rsidR="00996F04" w:rsidRDefault="00996F04" w:rsidP="00996F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56E115E5" w14:textId="77777777" w:rsidR="009F7943" w:rsidRDefault="009F7943" w:rsidP="009F7943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Mise à jour du CAJDP</w:t>
            </w:r>
          </w:p>
          <w:p w14:paraId="1411D613" w14:textId="77777777" w:rsidR="009F7943" w:rsidRDefault="009F7943" w:rsidP="009F7943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Mise à jour sur la subvention stratégique de la Fondation du droit de l’Ontario</w:t>
            </w:r>
          </w:p>
          <w:p w14:paraId="0B4E4F41" w14:textId="77777777" w:rsidR="009F7943" w:rsidRDefault="009F7943" w:rsidP="009F7943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Mise à jour sur le financement du ministère du Procureur général et sur le fonds de réserve</w:t>
            </w:r>
          </w:p>
          <w:p w14:paraId="56431481" w14:textId="54E35F82" w:rsidR="009F7943" w:rsidRDefault="009F7943" w:rsidP="009F7943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Mise à jour sur le plan stratégique, y compris le sondage sur les consultations communautaires (Ginella</w:t>
            </w:r>
            <w:r w:rsidR="00E2151B">
              <w:rPr>
                <w:rFonts w:ascii="Proxima Nova Lt" w:hAnsi="Proxima Nova Lt"/>
                <w:sz w:val="32"/>
              </w:rPr>
              <w:t> </w:t>
            </w:r>
            <w:r>
              <w:rPr>
                <w:rFonts w:ascii="Proxima Nova Lt" w:hAnsi="Proxima Nova Lt"/>
                <w:sz w:val="32"/>
              </w:rPr>
              <w:t>Massa)</w:t>
            </w:r>
          </w:p>
          <w:p w14:paraId="667672ED" w14:textId="77777777" w:rsidR="009F7943" w:rsidRPr="007C1F0B" w:rsidRDefault="009F7943" w:rsidP="009F7943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5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 Lt" w:hAnsi="Proxima Nova Lt" w:cstheme="minorHAnsi"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Mise à jour sur l’élaboration de la politique sur la gouvernance du Conseil (Toby Young)</w:t>
            </w:r>
          </w:p>
          <w:p w14:paraId="0412B333" w14:textId="5EA9D5A7" w:rsidR="00AD0585" w:rsidRDefault="009F7943" w:rsidP="009F794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>Politique régissant les plaintes – discussion reportée</w:t>
            </w:r>
          </w:p>
          <w:p w14:paraId="652B4FB2" w14:textId="2FD66EEC" w:rsidR="00485200" w:rsidRPr="00873D1E" w:rsidRDefault="00485200" w:rsidP="00873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9A4564" w:rsidRPr="0058111D" w14:paraId="218302DD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AAC" w14:textId="3A1196A0" w:rsidR="009A4564" w:rsidRDefault="009A4564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0AB1" w14:textId="16B0DAE0" w:rsidR="00996F0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>Réunions de 2025-2026</w:t>
            </w:r>
          </w:p>
          <w:p w14:paraId="754724F8" w14:textId="65EF2C27" w:rsidR="00996F04" w:rsidRPr="00485200" w:rsidRDefault="00996F04" w:rsidP="0049711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  <w:p w14:paraId="6372ED26" w14:textId="146C9E90" w:rsidR="00996F04" w:rsidRPr="00AD0585" w:rsidRDefault="009F7943" w:rsidP="00AD0585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rFonts w:ascii="Proxima Nova Lt" w:hAnsi="Proxima Nova Lt"/>
                <w:sz w:val="32"/>
              </w:rPr>
              <w:t xml:space="preserve">Le 19 août 2025 – Réunion du Conseil </w:t>
            </w:r>
          </w:p>
          <w:p w14:paraId="40809FE6" w14:textId="2A99F913" w:rsidR="009A456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AD0585" w:rsidRPr="0058111D" w14:paraId="6449769E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015D" w14:textId="6B9D33E0" w:rsidR="00AD0585" w:rsidRDefault="00AD058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10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B363" w14:textId="77777777" w:rsidR="00AD0585" w:rsidRDefault="00AD0585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>À huis clos – Comité de recrutement</w:t>
            </w:r>
          </w:p>
          <w:p w14:paraId="51A93B01" w14:textId="32618D3A" w:rsidR="00AD0585" w:rsidRDefault="00AD0585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9468F5" w:rsidRPr="0058111D" w14:paraId="2DA12B2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9E8F" w14:textId="297A6EA3" w:rsidR="009468F5" w:rsidRDefault="009468F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 xml:space="preserve">11 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AE4A" w14:textId="77777777" w:rsidR="009468F5" w:rsidRDefault="009468F5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À huis clos </w:t>
            </w:r>
          </w:p>
          <w:p w14:paraId="1ECCB0A3" w14:textId="7117B799" w:rsidR="009468F5" w:rsidRDefault="009468F5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58111D" w:rsidRPr="0058111D" w14:paraId="310589DF" w14:textId="77777777" w:rsidTr="00594539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7CB94DC1" w:rsidR="0058111D" w:rsidRPr="0058111D" w:rsidRDefault="009A4564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289044C7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Levée de la séance du 15 juillet</w:t>
            </w:r>
            <w:r w:rsidR="00E2151B">
              <w:rPr>
                <w:rFonts w:ascii="Proxima Nova" w:hAnsi="Proxima Nova"/>
                <w:b/>
                <w:sz w:val="32"/>
              </w:rPr>
              <w:t> </w:t>
            </w:r>
            <w:r>
              <w:rPr>
                <w:rFonts w:ascii="Proxima Nova" w:hAnsi="Proxima Nova"/>
                <w:b/>
                <w:sz w:val="32"/>
              </w:rPr>
              <w:t>2025</w:t>
            </w:r>
          </w:p>
          <w:p w14:paraId="38871753" w14:textId="77777777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que la séance soit levée</w:t>
            </w:r>
          </w:p>
          <w:p w14:paraId="79C90703" w14:textId="01835126" w:rsidR="0058111D" w:rsidRP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> : Sandi Bell et Martial Moreau</w:t>
            </w:r>
          </w:p>
          <w:p w14:paraId="69288172" w14:textId="77777777" w:rsidR="0058111D" w:rsidRDefault="0058111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La séance est levée.</w:t>
            </w:r>
          </w:p>
          <w:p w14:paraId="301F04BD" w14:textId="3D3B669A" w:rsidR="00485200" w:rsidRPr="0058111D" w:rsidRDefault="00485200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E2151B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</w:p>
    <w:p w14:paraId="232D2665" w14:textId="1B53DA9B" w:rsidR="0058111D" w:rsidRPr="00E2151B" w:rsidRDefault="0058111D" w:rsidP="0058111D">
      <w:pPr>
        <w:spacing w:after="0" w:line="240" w:lineRule="auto"/>
        <w:contextualSpacing/>
        <w:jc w:val="both"/>
      </w:pPr>
      <w:r>
        <w:rPr>
          <w:rFonts w:ascii="Proxima Nova" w:hAnsi="Proxima Nova"/>
          <w:b/>
          <w:sz w:val="32"/>
        </w:rPr>
        <w:t>CSSA</w:t>
      </w:r>
      <w:r>
        <w:rPr>
          <w:rFonts w:ascii="Proxima Nova" w:hAnsi="Proxima Nova"/>
          <w:sz w:val="32"/>
        </w:rPr>
        <w:t xml:space="preserve"> = Comité de sensibilisation des services aux Autochtones, </w:t>
      </w:r>
      <w:r>
        <w:rPr>
          <w:rFonts w:ascii="Proxima Nova" w:hAnsi="Proxima Nova"/>
          <w:b/>
          <w:sz w:val="32"/>
        </w:rPr>
        <w:t>DG</w:t>
      </w:r>
      <w:r>
        <w:rPr>
          <w:rFonts w:ascii="Proxima Nova" w:hAnsi="Proxima Nova"/>
          <w:sz w:val="32"/>
        </w:rPr>
        <w:t xml:space="preserve"> = Directeur général</w:t>
      </w:r>
      <w:r w:rsidR="00E2151B">
        <w:rPr>
          <w:rFonts w:ascii="Proxima Nova" w:hAnsi="Proxima Nova"/>
          <w:sz w:val="32"/>
        </w:rPr>
        <w:t>,</w:t>
      </w:r>
      <w:r w:rsidR="00E2151B" w:rsidRPr="00E2151B">
        <w:rPr>
          <w:rFonts w:ascii="Proxima Nova" w:hAnsi="Proxima Nova"/>
          <w:b/>
          <w:sz w:val="32"/>
        </w:rPr>
        <w:t xml:space="preserve"> </w:t>
      </w:r>
      <w:r w:rsidR="00E2151B">
        <w:rPr>
          <w:rFonts w:ascii="Proxima Nova" w:hAnsi="Proxima Nova"/>
          <w:b/>
          <w:sz w:val="32"/>
        </w:rPr>
        <w:t>P/A</w:t>
      </w:r>
      <w:r w:rsidR="00E2151B">
        <w:rPr>
          <w:rFonts w:ascii="Proxima Nova" w:hAnsi="Proxima Nova"/>
          <w:sz w:val="32"/>
        </w:rPr>
        <w:t xml:space="preserve"> = Proposé/appuyé</w:t>
      </w:r>
    </w:p>
    <w:p w14:paraId="386EA29C" w14:textId="77777777" w:rsidR="00674608" w:rsidRDefault="00674608"/>
    <w:sectPr w:rsidR="00674608" w:rsidSect="0058111D">
      <w:headerReference w:type="default" r:id="rId7"/>
      <w:pgSz w:w="12240" w:h="15840"/>
      <w:pgMar w:top="284" w:right="144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F628" w14:textId="77777777" w:rsidR="00C865BF" w:rsidRDefault="00C865BF">
      <w:pPr>
        <w:spacing w:after="0" w:line="240" w:lineRule="auto"/>
      </w:pPr>
      <w:r>
        <w:separator/>
      </w:r>
    </w:p>
  </w:endnote>
  <w:endnote w:type="continuationSeparator" w:id="0">
    <w:p w14:paraId="71FB1878" w14:textId="77777777" w:rsidR="00C865BF" w:rsidRDefault="00C8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BF90" w14:textId="77777777" w:rsidR="00C865BF" w:rsidRDefault="00C865BF">
      <w:pPr>
        <w:spacing w:after="0" w:line="240" w:lineRule="auto"/>
      </w:pPr>
      <w:r>
        <w:separator/>
      </w:r>
    </w:p>
  </w:footnote>
  <w:footnote w:type="continuationSeparator" w:id="0">
    <w:p w14:paraId="31E0E3F4" w14:textId="77777777" w:rsidR="00C865BF" w:rsidRDefault="00C8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3739"/>
    <w:multiLevelType w:val="hybridMultilevel"/>
    <w:tmpl w:val="4024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A06"/>
    <w:multiLevelType w:val="hybridMultilevel"/>
    <w:tmpl w:val="C99C0E78"/>
    <w:lvl w:ilvl="0" w:tplc="50A665A2">
      <w:start w:val="1"/>
      <w:numFmt w:val="lowerLetter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152EC"/>
    <w:multiLevelType w:val="hybridMultilevel"/>
    <w:tmpl w:val="1D30068A"/>
    <w:lvl w:ilvl="0" w:tplc="5178DB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734BC"/>
    <w:multiLevelType w:val="hybridMultilevel"/>
    <w:tmpl w:val="97AA0264"/>
    <w:lvl w:ilvl="0" w:tplc="16DA26A8">
      <w:start w:val="1"/>
      <w:numFmt w:val="lowerLetter"/>
      <w:lvlText w:val="%1)"/>
      <w:lvlJc w:val="left"/>
      <w:pPr>
        <w:ind w:left="720" w:hanging="360"/>
      </w:pPr>
      <w:rPr>
        <w:rFonts w:ascii="Proxima Nova Lt" w:eastAsiaTheme="majorEastAsia" w:hAnsi="Proxima Nova Lt" w:cs="Arial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1771F"/>
    <w:multiLevelType w:val="hybridMultilevel"/>
    <w:tmpl w:val="73C85AC0"/>
    <w:lvl w:ilvl="0" w:tplc="F9F845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5"/>
  </w:num>
  <w:num w:numId="3" w16cid:durableId="1108426021">
    <w:abstractNumId w:val="7"/>
  </w:num>
  <w:num w:numId="4" w16cid:durableId="1535776480">
    <w:abstractNumId w:val="4"/>
  </w:num>
  <w:num w:numId="5" w16cid:durableId="545219298">
    <w:abstractNumId w:val="8"/>
  </w:num>
  <w:num w:numId="6" w16cid:durableId="1837108867">
    <w:abstractNumId w:val="6"/>
  </w:num>
  <w:num w:numId="7" w16cid:durableId="911692673">
    <w:abstractNumId w:val="3"/>
  </w:num>
  <w:num w:numId="8" w16cid:durableId="1850173287">
    <w:abstractNumId w:val="1"/>
  </w:num>
  <w:num w:numId="9" w16cid:durableId="2013676031">
    <w:abstractNumId w:val="9"/>
  </w:num>
  <w:num w:numId="10" w16cid:durableId="1142816790">
    <w:abstractNumId w:val="10"/>
  </w:num>
  <w:num w:numId="11" w16cid:durableId="157111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6146D"/>
    <w:rsid w:val="000A2D38"/>
    <w:rsid w:val="000C1056"/>
    <w:rsid w:val="000E36E3"/>
    <w:rsid w:val="001177B5"/>
    <w:rsid w:val="00120EC1"/>
    <w:rsid w:val="001A0E15"/>
    <w:rsid w:val="001B1192"/>
    <w:rsid w:val="00222C3A"/>
    <w:rsid w:val="002E3A00"/>
    <w:rsid w:val="00352B57"/>
    <w:rsid w:val="003540DE"/>
    <w:rsid w:val="00381104"/>
    <w:rsid w:val="00385497"/>
    <w:rsid w:val="00394D95"/>
    <w:rsid w:val="00416493"/>
    <w:rsid w:val="0042503C"/>
    <w:rsid w:val="00485200"/>
    <w:rsid w:val="00497111"/>
    <w:rsid w:val="00502747"/>
    <w:rsid w:val="00573C7D"/>
    <w:rsid w:val="0058111D"/>
    <w:rsid w:val="005B6A9D"/>
    <w:rsid w:val="0065743B"/>
    <w:rsid w:val="006640A8"/>
    <w:rsid w:val="00670386"/>
    <w:rsid w:val="00674608"/>
    <w:rsid w:val="006E4BFE"/>
    <w:rsid w:val="006F39C6"/>
    <w:rsid w:val="00722997"/>
    <w:rsid w:val="007542EB"/>
    <w:rsid w:val="0079585E"/>
    <w:rsid w:val="007C0589"/>
    <w:rsid w:val="007C79FE"/>
    <w:rsid w:val="007E14A8"/>
    <w:rsid w:val="00873D1E"/>
    <w:rsid w:val="00893CD1"/>
    <w:rsid w:val="00897AF8"/>
    <w:rsid w:val="008A25D1"/>
    <w:rsid w:val="008C6D06"/>
    <w:rsid w:val="008D66C9"/>
    <w:rsid w:val="008E3E91"/>
    <w:rsid w:val="008E69C6"/>
    <w:rsid w:val="009468F5"/>
    <w:rsid w:val="009679C6"/>
    <w:rsid w:val="00972237"/>
    <w:rsid w:val="00996F04"/>
    <w:rsid w:val="009A4564"/>
    <w:rsid w:val="009D618A"/>
    <w:rsid w:val="009D7466"/>
    <w:rsid w:val="009F7943"/>
    <w:rsid w:val="00AB47DF"/>
    <w:rsid w:val="00AD0585"/>
    <w:rsid w:val="00B535DF"/>
    <w:rsid w:val="00B6201C"/>
    <w:rsid w:val="00B90853"/>
    <w:rsid w:val="00BF4A1F"/>
    <w:rsid w:val="00BF5DF9"/>
    <w:rsid w:val="00C0411C"/>
    <w:rsid w:val="00C30658"/>
    <w:rsid w:val="00C633A7"/>
    <w:rsid w:val="00C67C17"/>
    <w:rsid w:val="00C865BF"/>
    <w:rsid w:val="00CB2164"/>
    <w:rsid w:val="00D602C5"/>
    <w:rsid w:val="00D83305"/>
    <w:rsid w:val="00DB3E3F"/>
    <w:rsid w:val="00DF4C8C"/>
    <w:rsid w:val="00E01B64"/>
    <w:rsid w:val="00E2151B"/>
    <w:rsid w:val="00EE4819"/>
    <w:rsid w:val="00EF7AF2"/>
    <w:rsid w:val="00F1022C"/>
    <w:rsid w:val="00F7513F"/>
    <w:rsid w:val="00F76DF4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  <w:style w:type="character" w:styleId="CommentReference">
    <w:name w:val="annotation reference"/>
    <w:basedOn w:val="DefaultParagraphFont"/>
    <w:uiPriority w:val="99"/>
    <w:semiHidden/>
    <w:unhideWhenUsed/>
    <w:rsid w:val="00C0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Stephanie Reyes</cp:lastModifiedBy>
  <cp:revision>2</cp:revision>
  <dcterms:created xsi:type="dcterms:W3CDTF">2025-08-25T19:31:00Z</dcterms:created>
  <dcterms:modified xsi:type="dcterms:W3CDTF">2025-08-25T19:31:00Z</dcterms:modified>
</cp:coreProperties>
</file>